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4EFB" w14:textId="77777777" w:rsidR="00C43BAD" w:rsidRDefault="00C43BAD" w:rsidP="00C43B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D’ACTION</w:t>
      </w:r>
    </w:p>
    <w:p w14:paraId="2F4DE527" w14:textId="77777777" w:rsidR="00C43BAD" w:rsidRDefault="00C43BAD" w:rsidP="00C43B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FORUM MONDIAL DE L’EAU/ DAKAR 2021/ NOVEMBRE 2019- 2020</w:t>
      </w:r>
    </w:p>
    <w:tbl>
      <w:tblPr>
        <w:tblStyle w:val="Grilledutableau"/>
        <w:tblW w:w="156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2268"/>
        <w:gridCol w:w="2410"/>
        <w:gridCol w:w="1559"/>
        <w:gridCol w:w="1892"/>
      </w:tblGrid>
      <w:tr w:rsidR="00C43BAD" w:rsidRPr="00286CDC" w14:paraId="156D177D" w14:textId="77777777" w:rsidTr="00711792">
        <w:trPr>
          <w:trHeight w:val="674"/>
          <w:jc w:val="center"/>
        </w:trPr>
        <w:tc>
          <w:tcPr>
            <w:tcW w:w="2547" w:type="dxa"/>
          </w:tcPr>
          <w:p w14:paraId="5A5CC748" w14:textId="77777777" w:rsidR="00C43BAD" w:rsidRPr="00D34E4C" w:rsidRDefault="00C43BAD" w:rsidP="009836D8">
            <w:pPr>
              <w:rPr>
                <w:rFonts w:cstheme="minorHAnsi"/>
                <w:b/>
                <w:sz w:val="28"/>
                <w:szCs w:val="28"/>
              </w:rPr>
            </w:pPr>
            <w:r w:rsidRPr="00286CDC">
              <w:rPr>
                <w:rFonts w:cstheme="minorHAnsi"/>
                <w:b/>
                <w:sz w:val="28"/>
                <w:szCs w:val="28"/>
              </w:rPr>
              <w:t>Axes</w:t>
            </w:r>
          </w:p>
        </w:tc>
        <w:tc>
          <w:tcPr>
            <w:tcW w:w="2551" w:type="dxa"/>
          </w:tcPr>
          <w:p w14:paraId="34560540" w14:textId="77777777" w:rsidR="00C43BAD" w:rsidRPr="00DA5736" w:rsidRDefault="00C43BAD" w:rsidP="009836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736">
              <w:rPr>
                <w:rFonts w:cstheme="minorHAnsi"/>
                <w:b/>
                <w:sz w:val="24"/>
                <w:szCs w:val="24"/>
              </w:rPr>
              <w:t>Activités</w:t>
            </w:r>
          </w:p>
        </w:tc>
        <w:tc>
          <w:tcPr>
            <w:tcW w:w="2410" w:type="dxa"/>
          </w:tcPr>
          <w:p w14:paraId="631437E6" w14:textId="77777777" w:rsidR="00C43BAD" w:rsidRPr="00DA5736" w:rsidRDefault="00C43BAD" w:rsidP="009836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736">
              <w:rPr>
                <w:rFonts w:cstheme="minorHAnsi"/>
                <w:b/>
                <w:sz w:val="24"/>
                <w:szCs w:val="24"/>
              </w:rPr>
              <w:t>Résultats attendus</w:t>
            </w:r>
          </w:p>
        </w:tc>
        <w:tc>
          <w:tcPr>
            <w:tcW w:w="2268" w:type="dxa"/>
          </w:tcPr>
          <w:p w14:paraId="19B14F9E" w14:textId="77777777" w:rsidR="00C43BAD" w:rsidRPr="00DA5736" w:rsidRDefault="00C43BAD" w:rsidP="009836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736">
              <w:rPr>
                <w:rFonts w:cstheme="minorHAnsi"/>
                <w:b/>
                <w:sz w:val="24"/>
                <w:szCs w:val="24"/>
              </w:rPr>
              <w:t>Indicateurs</w:t>
            </w:r>
          </w:p>
        </w:tc>
        <w:tc>
          <w:tcPr>
            <w:tcW w:w="2410" w:type="dxa"/>
          </w:tcPr>
          <w:p w14:paraId="42482ACD" w14:textId="77777777" w:rsidR="00C43BAD" w:rsidRDefault="00C43BAD" w:rsidP="00895D7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</w:t>
            </w:r>
            <w:r w:rsidRPr="00DA5736">
              <w:rPr>
                <w:rFonts w:cstheme="minorHAnsi"/>
                <w:b/>
                <w:sz w:val="24"/>
                <w:szCs w:val="24"/>
              </w:rPr>
              <w:t xml:space="preserve">ode </w:t>
            </w:r>
          </w:p>
          <w:p w14:paraId="659EE279" w14:textId="77777777" w:rsidR="00C43BAD" w:rsidRPr="00DA5736" w:rsidRDefault="00C43BAD" w:rsidP="00895D7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5736">
              <w:rPr>
                <w:rFonts w:cstheme="minorHAnsi"/>
                <w:b/>
                <w:sz w:val="24"/>
                <w:szCs w:val="24"/>
              </w:rPr>
              <w:t xml:space="preserve">de vérification </w:t>
            </w:r>
            <w:r>
              <w:rPr>
                <w:rFonts w:cstheme="minorHAnsi"/>
                <w:b/>
                <w:sz w:val="24"/>
                <w:szCs w:val="24"/>
              </w:rPr>
              <w:t xml:space="preserve">et </w:t>
            </w:r>
            <w:r w:rsidRPr="00DA5736">
              <w:rPr>
                <w:rFonts w:cstheme="minorHAnsi"/>
                <w:b/>
                <w:sz w:val="24"/>
                <w:szCs w:val="24"/>
              </w:rPr>
              <w:t>Période</w:t>
            </w:r>
          </w:p>
        </w:tc>
        <w:tc>
          <w:tcPr>
            <w:tcW w:w="1559" w:type="dxa"/>
          </w:tcPr>
          <w:p w14:paraId="1B631A4B" w14:textId="77777777" w:rsidR="00C43BAD" w:rsidRPr="001D29C8" w:rsidRDefault="00C43BAD" w:rsidP="009836D8">
            <w:pPr>
              <w:jc w:val="center"/>
              <w:rPr>
                <w:rFonts w:cstheme="minorHAnsi"/>
                <w:b/>
                <w:szCs w:val="24"/>
              </w:rPr>
            </w:pPr>
            <w:r w:rsidRPr="001D29C8">
              <w:rPr>
                <w:rFonts w:cstheme="minorHAnsi"/>
                <w:b/>
                <w:szCs w:val="24"/>
              </w:rPr>
              <w:t>Responsables</w:t>
            </w:r>
          </w:p>
        </w:tc>
        <w:tc>
          <w:tcPr>
            <w:tcW w:w="1892" w:type="dxa"/>
          </w:tcPr>
          <w:p w14:paraId="43F47D06" w14:textId="77777777" w:rsidR="00C43BAD" w:rsidRPr="001D29C8" w:rsidRDefault="00C43BAD" w:rsidP="009836D8">
            <w:pPr>
              <w:jc w:val="center"/>
              <w:rPr>
                <w:rFonts w:cstheme="minorHAnsi"/>
                <w:b/>
                <w:szCs w:val="24"/>
              </w:rPr>
            </w:pPr>
            <w:r w:rsidRPr="001D29C8">
              <w:rPr>
                <w:rFonts w:cstheme="minorHAnsi"/>
                <w:b/>
                <w:szCs w:val="24"/>
              </w:rPr>
              <w:t>Budget</w:t>
            </w:r>
          </w:p>
        </w:tc>
      </w:tr>
      <w:tr w:rsidR="00C43BAD" w:rsidRPr="00286CDC" w14:paraId="677E22CF" w14:textId="77777777" w:rsidTr="00711792">
        <w:trPr>
          <w:trHeight w:val="1574"/>
          <w:jc w:val="center"/>
        </w:trPr>
        <w:tc>
          <w:tcPr>
            <w:tcW w:w="2547" w:type="dxa"/>
          </w:tcPr>
          <w:p w14:paraId="152AD4C1" w14:textId="77777777" w:rsidR="00C43BAD" w:rsidRPr="00784570" w:rsidRDefault="00C43BAD" w:rsidP="009836D8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Axe</w:t>
            </w:r>
            <w:r w:rsidRPr="00784570">
              <w:rPr>
                <w:rFonts w:cstheme="minorHAnsi"/>
                <w:b/>
                <w:sz w:val="24"/>
                <w:szCs w:val="28"/>
              </w:rPr>
              <w:t xml:space="preserve"> 1 : </w:t>
            </w:r>
          </w:p>
          <w:p w14:paraId="2730A863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 w:rsidRPr="008564E1">
              <w:rPr>
                <w:rFonts w:cstheme="minorHAnsi"/>
                <w:sz w:val="24"/>
                <w:szCs w:val="28"/>
                <w:u w:val="single"/>
              </w:rPr>
              <w:t>Phase préparatoire de Dakar 2021</w:t>
            </w:r>
            <w:r>
              <w:rPr>
                <w:rFonts w:cstheme="minorHAnsi"/>
                <w:sz w:val="24"/>
                <w:szCs w:val="28"/>
                <w:u w:val="single"/>
              </w:rPr>
              <w:t> </w:t>
            </w:r>
            <w:r>
              <w:rPr>
                <w:rFonts w:cstheme="minorHAnsi"/>
                <w:sz w:val="24"/>
                <w:szCs w:val="28"/>
              </w:rPr>
              <w:t>:</w:t>
            </w:r>
          </w:p>
          <w:p w14:paraId="10B8A141" w14:textId="77777777" w:rsidR="00C43BAD" w:rsidRPr="008564E1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Information- Sensibilisation- Communication et Plaidoyer</w:t>
            </w:r>
          </w:p>
        </w:tc>
        <w:tc>
          <w:tcPr>
            <w:tcW w:w="2551" w:type="dxa"/>
          </w:tcPr>
          <w:p w14:paraId="160EF270" w14:textId="77777777" w:rsidR="00C43BAD" w:rsidRPr="008564E1" w:rsidRDefault="00C43BAD" w:rsidP="00C43BAD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Réunion mensuelle de coord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ination avec le secrétariat national du forum</w:t>
            </w:r>
          </w:p>
          <w:p w14:paraId="56777286" w14:textId="77777777" w:rsidR="00C43BAD" w:rsidRPr="008564E1" w:rsidRDefault="00C43BAD" w:rsidP="00C43BAD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Campagne d’information et de sensibilisation sur Dakar 2021 (14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régions en CRD et avec OSC)</w:t>
            </w:r>
          </w:p>
          <w:p w14:paraId="3F717597" w14:textId="77777777" w:rsidR="00C43BAD" w:rsidRPr="008564E1" w:rsidRDefault="00C43BAD" w:rsidP="00C43BAD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Campagne d’information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 mobilisation des OSC à l’</w:t>
            </w: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étranger (Afrique, Europe,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Amérique latine, Asie)</w:t>
            </w:r>
          </w:p>
          <w:p w14:paraId="7EB905CE" w14:textId="77777777" w:rsidR="00895D7F" w:rsidRPr="00711792" w:rsidRDefault="00C43BAD" w:rsidP="00895D7F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Contribution thématique des OSC et production de rapports par thème (études et ateliers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partages et de validation)</w:t>
            </w:r>
          </w:p>
          <w:p w14:paraId="1B20BBE1" w14:textId="77777777" w:rsidR="00C43BAD" w:rsidRPr="00200800" w:rsidRDefault="00C43BAD" w:rsidP="00C43BAD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Participation aux rencontres sur l’eau selon l’agenda du Conseil mondial et concertations avec les acteurs sur Dakar 2021 (réunions ISC et autres événements)</w:t>
            </w: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  <w:tc>
          <w:tcPr>
            <w:tcW w:w="2410" w:type="dxa"/>
          </w:tcPr>
          <w:p w14:paraId="51D46CF2" w14:textId="77777777" w:rsidR="00C43BAD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Informations partagées et approches d’intervention harmonisées</w:t>
            </w:r>
          </w:p>
          <w:p w14:paraId="5D646152" w14:textId="77777777" w:rsidR="00C43BAD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OSC des quatorze régions mettent en place des mécanismes de participation au Forum</w:t>
            </w:r>
          </w:p>
          <w:p w14:paraId="6EF665B8" w14:textId="77777777" w:rsidR="00C43BAD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OSC à l’étranger définissent leur feuille de route pour une participation active au forum</w:t>
            </w:r>
          </w:p>
          <w:p w14:paraId="7DA9495D" w14:textId="77777777" w:rsidR="00C43BAD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Rapports thématiques disponibles et partagés</w:t>
            </w:r>
          </w:p>
          <w:p w14:paraId="627068FF" w14:textId="77777777" w:rsidR="00C43BAD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Diplomatie non gouvernementale </w:t>
            </w:r>
            <w:r>
              <w:rPr>
                <w:rFonts w:cstheme="minorHAnsi"/>
                <w:sz w:val="24"/>
                <w:szCs w:val="28"/>
              </w:rPr>
              <w:lastRenderedPageBreak/>
              <w:t>effective lors des rencontres internationales sur l’eau</w:t>
            </w:r>
          </w:p>
          <w:p w14:paraId="0D78F45A" w14:textId="77777777" w:rsidR="00895D7F" w:rsidRPr="00895D7F" w:rsidRDefault="00895D7F" w:rsidP="00895D7F">
            <w:pPr>
              <w:spacing w:after="0" w:line="240" w:lineRule="auto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442E1E1" w14:textId="77777777" w:rsidR="00C43BAD" w:rsidRPr="007D4BE1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7D4BE1">
              <w:rPr>
                <w:rFonts w:cstheme="minorHAnsi"/>
                <w:sz w:val="24"/>
                <w:szCs w:val="28"/>
              </w:rPr>
              <w:lastRenderedPageBreak/>
              <w:t>Validation par le président du Plan d’action</w:t>
            </w:r>
          </w:p>
          <w:p w14:paraId="44E075FD" w14:textId="77777777" w:rsidR="00C43BAD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Installation opérationnalisation des quatorze comités locaux OSC-Dakar 2021</w:t>
            </w:r>
          </w:p>
          <w:p w14:paraId="721B517C" w14:textId="77777777" w:rsidR="00C43BAD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Mise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8"/>
              </w:rPr>
              <w:t>en place de cadres d’échanges et de participation à l’étranger en direction de Dakar 2021</w:t>
            </w:r>
          </w:p>
          <w:p w14:paraId="1D11F570" w14:textId="77777777" w:rsidR="00895D7F" w:rsidRPr="00711792" w:rsidRDefault="00C43BAD" w:rsidP="00895D7F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Production de rapports thématiques et tenue d’ateliers</w:t>
            </w:r>
          </w:p>
          <w:p w14:paraId="55019909" w14:textId="77777777" w:rsidR="00C43BAD" w:rsidRPr="007D4BE1" w:rsidRDefault="00C43BAD" w:rsidP="00C43BAD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Rapports de mission</w:t>
            </w:r>
          </w:p>
        </w:tc>
        <w:tc>
          <w:tcPr>
            <w:tcW w:w="2410" w:type="dxa"/>
          </w:tcPr>
          <w:p w14:paraId="3958D5D2" w14:textId="77777777" w:rsidR="00C43BAD" w:rsidRPr="00D95F19" w:rsidRDefault="00C43BAD" w:rsidP="00895D7F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D95F19">
              <w:rPr>
                <w:rFonts w:cstheme="minorHAnsi"/>
                <w:sz w:val="24"/>
                <w:szCs w:val="28"/>
              </w:rPr>
              <w:t>Document de Plan disponible</w:t>
            </w:r>
          </w:p>
          <w:p w14:paraId="200FB42E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Déc.2019</w:t>
            </w:r>
          </w:p>
          <w:p w14:paraId="158008DA" w14:textId="77777777" w:rsidR="00C43BAD" w:rsidRDefault="00C43BAD" w:rsidP="00895D7F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D95F19">
              <w:rPr>
                <w:rFonts w:cstheme="minorHAnsi"/>
                <w:sz w:val="24"/>
                <w:szCs w:val="28"/>
              </w:rPr>
              <w:t>Rapports périodiques d’activités</w:t>
            </w:r>
          </w:p>
          <w:p w14:paraId="6BE05940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 w:rsidRPr="00D95F19">
              <w:rPr>
                <w:rFonts w:cstheme="minorHAnsi"/>
                <w:sz w:val="24"/>
                <w:szCs w:val="28"/>
              </w:rPr>
              <w:t>Janv.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Pr="00D95F19">
              <w:rPr>
                <w:rFonts w:cstheme="minorHAnsi"/>
                <w:sz w:val="24"/>
                <w:szCs w:val="28"/>
              </w:rPr>
              <w:t>Fév.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Pr="00D95F19">
              <w:rPr>
                <w:rFonts w:cstheme="minorHAnsi"/>
                <w:sz w:val="24"/>
                <w:szCs w:val="28"/>
              </w:rPr>
              <w:t>Ma</w:t>
            </w:r>
            <w:r>
              <w:rPr>
                <w:rFonts w:cstheme="minorHAnsi"/>
                <w:sz w:val="24"/>
                <w:szCs w:val="28"/>
              </w:rPr>
              <w:t>.20</w:t>
            </w:r>
          </w:p>
          <w:p w14:paraId="18CCE616" w14:textId="77777777" w:rsidR="00895D7F" w:rsidRPr="00D95F19" w:rsidRDefault="00895D7F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07A39AF5" w14:textId="77777777" w:rsidR="00C43BAD" w:rsidRDefault="00C43BAD" w:rsidP="00895D7F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Rapport périodiques de suivi</w:t>
            </w:r>
          </w:p>
          <w:p w14:paraId="2A7C6EFD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Janv. Fév. Ma </w:t>
            </w:r>
            <w:r w:rsidRPr="00596B99">
              <w:rPr>
                <w:rFonts w:cstheme="minorHAnsi"/>
                <w:sz w:val="24"/>
                <w:szCs w:val="28"/>
              </w:rPr>
              <w:t>20</w:t>
            </w:r>
          </w:p>
          <w:p w14:paraId="02BAAC6A" w14:textId="77777777" w:rsidR="00C43BAD" w:rsidRPr="00596B99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4E752371" w14:textId="77777777" w:rsidR="00C43BAD" w:rsidRDefault="00C43BAD" w:rsidP="00895D7F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Documents rapports</w:t>
            </w:r>
          </w:p>
          <w:p w14:paraId="7EDD8416" w14:textId="77777777" w:rsidR="00C43BAD" w:rsidRDefault="00B42558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Av. Mai. </w:t>
            </w:r>
            <w:r w:rsidR="00C43BAD">
              <w:rPr>
                <w:rFonts w:cstheme="minorHAnsi"/>
                <w:sz w:val="24"/>
                <w:szCs w:val="28"/>
              </w:rPr>
              <w:t xml:space="preserve">Juin. </w:t>
            </w:r>
            <w:r w:rsidR="00C43BAD" w:rsidRPr="00596B99">
              <w:rPr>
                <w:rFonts w:cstheme="minorHAnsi"/>
                <w:sz w:val="24"/>
                <w:szCs w:val="28"/>
              </w:rPr>
              <w:t>20</w:t>
            </w:r>
          </w:p>
          <w:p w14:paraId="13212F44" w14:textId="77777777" w:rsidR="00895D7F" w:rsidRPr="00596B99" w:rsidRDefault="00895D7F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7B1EED23" w14:textId="77777777" w:rsidR="00C43BAD" w:rsidRDefault="00C43BAD" w:rsidP="00895D7F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Rapports de suivi et d’ateliers</w:t>
            </w:r>
          </w:p>
          <w:p w14:paraId="6C7C42B6" w14:textId="77777777" w:rsidR="00C43BAD" w:rsidRPr="00596B99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Juil. Août, Sept. 20 à Fév. 2021</w:t>
            </w:r>
          </w:p>
        </w:tc>
        <w:tc>
          <w:tcPr>
            <w:tcW w:w="1559" w:type="dxa"/>
          </w:tcPr>
          <w:p w14:paraId="761828A4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 et autres OSC</w:t>
            </w:r>
          </w:p>
          <w:p w14:paraId="17DC0468" w14:textId="77777777" w:rsidR="00895D7F" w:rsidRDefault="00895D7F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6EA1C1C0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 et autres OSC</w:t>
            </w:r>
          </w:p>
          <w:p w14:paraId="4E92D6E3" w14:textId="77777777" w:rsidR="00895D7F" w:rsidRDefault="00895D7F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724AB148" w14:textId="77777777" w:rsidR="00895D7F" w:rsidRDefault="00895D7F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368009CC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 et autres OSC</w:t>
            </w:r>
          </w:p>
          <w:p w14:paraId="6904ADA6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7386B1A3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1159AF7B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38ADBF80" w14:textId="77777777" w:rsidR="00C43BAD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 et Autres OSC</w:t>
            </w:r>
          </w:p>
          <w:p w14:paraId="7C9865B7" w14:textId="77777777" w:rsidR="00895D7F" w:rsidRDefault="00895D7F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7D8323F9" w14:textId="77777777" w:rsidR="00895D7F" w:rsidRDefault="00895D7F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</w:p>
          <w:p w14:paraId="2B080976" w14:textId="77777777" w:rsidR="00C43BAD" w:rsidRPr="00296123" w:rsidRDefault="00C43BAD" w:rsidP="00895D7F">
            <w:pPr>
              <w:spacing w:after="0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 et autres OSC</w:t>
            </w:r>
          </w:p>
        </w:tc>
        <w:tc>
          <w:tcPr>
            <w:tcW w:w="1892" w:type="dxa"/>
          </w:tcPr>
          <w:p w14:paraId="6E5FAD09" w14:textId="77777777" w:rsidR="00C43BAD" w:rsidRPr="00296123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C43BAD" w:rsidRPr="00286CDC" w14:paraId="6176437C" w14:textId="77777777" w:rsidTr="00711792">
        <w:trPr>
          <w:trHeight w:val="1262"/>
          <w:jc w:val="center"/>
        </w:trPr>
        <w:tc>
          <w:tcPr>
            <w:tcW w:w="2547" w:type="dxa"/>
          </w:tcPr>
          <w:p w14:paraId="6D0A58CE" w14:textId="77777777" w:rsidR="00C43BAD" w:rsidRPr="008564E1" w:rsidRDefault="00C43BAD" w:rsidP="009836D8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lastRenderedPageBreak/>
              <w:t>Axe</w:t>
            </w:r>
            <w:r w:rsidRPr="008564E1">
              <w:rPr>
                <w:rFonts w:cstheme="minorHAnsi"/>
                <w:b/>
                <w:sz w:val="24"/>
                <w:szCs w:val="28"/>
              </w:rPr>
              <w:t xml:space="preserve"> 2 : </w:t>
            </w:r>
          </w:p>
          <w:p w14:paraId="40FDCF79" w14:textId="77777777" w:rsidR="00C43BAD" w:rsidRPr="00DA5736" w:rsidRDefault="00C43BAD" w:rsidP="009836D8">
            <w:pPr>
              <w:rPr>
                <w:rFonts w:cstheme="minorHAnsi"/>
                <w:sz w:val="24"/>
                <w:szCs w:val="28"/>
              </w:rPr>
            </w:pPr>
            <w:r w:rsidRPr="008564E1">
              <w:rPr>
                <w:rFonts w:cstheme="minorHAnsi"/>
                <w:sz w:val="24"/>
                <w:szCs w:val="28"/>
                <w:u w:val="single"/>
              </w:rPr>
              <w:t>Phase de déroulement</w:t>
            </w:r>
            <w:proofErr w:type="gramStart"/>
            <w:r>
              <w:rPr>
                <w:rFonts w:cstheme="minorHAnsi"/>
                <w:sz w:val="24"/>
                <w:szCs w:val="28"/>
              </w:rPr>
              <w:t> :Participation</w:t>
            </w:r>
            <w:proofErr w:type="gramEnd"/>
            <w:r>
              <w:rPr>
                <w:rFonts w:cstheme="minorHAnsi"/>
                <w:sz w:val="24"/>
                <w:szCs w:val="28"/>
              </w:rPr>
              <w:t xml:space="preserve"> des OSC au sommet Dakar 2021</w:t>
            </w:r>
          </w:p>
          <w:p w14:paraId="640D1984" w14:textId="77777777" w:rsidR="00C43BAD" w:rsidRPr="00286CDC" w:rsidRDefault="00C43BAD" w:rsidP="009836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98BE82" w14:textId="77777777" w:rsidR="00C43BAD" w:rsidRPr="008564E1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 stand village des OSC</w:t>
            </w:r>
          </w:p>
          <w:p w14:paraId="2FD16E19" w14:textId="77777777" w:rsidR="00C43BAD" w:rsidRPr="006C2E92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Animation du stand village des OSC (atelier thématiq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ues et animation culturelle)</w:t>
            </w:r>
          </w:p>
          <w:p w14:paraId="10798C01" w14:textId="77777777" w:rsidR="00C43BAD" w:rsidRPr="008564E1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Expositions et échanges sur les réalisations des OSC dans </w:t>
            </w:r>
            <w:proofErr w:type="gramStart"/>
            <w:r>
              <w:rPr>
                <w:rFonts w:cstheme="minorHAnsi"/>
                <w:sz w:val="24"/>
                <w:szCs w:val="28"/>
              </w:rPr>
              <w:t>les secteur</w:t>
            </w:r>
            <w:proofErr w:type="gramEnd"/>
            <w:r>
              <w:rPr>
                <w:rFonts w:cstheme="minorHAnsi"/>
                <w:sz w:val="24"/>
                <w:szCs w:val="28"/>
              </w:rPr>
              <w:t xml:space="preserve"> de l’eau et de l’assainissement</w:t>
            </w:r>
          </w:p>
          <w:p w14:paraId="21FCAA74" w14:textId="77777777" w:rsidR="00C43BAD" w:rsidRPr="006C2E92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Production de supports de communication des OSC lors du forum</w:t>
            </w:r>
          </w:p>
          <w:p w14:paraId="7523DE6F" w14:textId="77777777" w:rsidR="00C43BAD" w:rsidRPr="00F679EE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Facilitation de la participation des OSC aux groupes de travail</w:t>
            </w:r>
          </w:p>
        </w:tc>
        <w:tc>
          <w:tcPr>
            <w:tcW w:w="2410" w:type="dxa"/>
          </w:tcPr>
          <w:p w14:paraId="7C192E4C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Budget du loyer mobilisé et plan d’occupation retenu et diffusé</w:t>
            </w:r>
          </w:p>
          <w:p w14:paraId="6D12220D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OSC exposent, échangent sur leurs réalisations et promeuvent leurs programmes dans le secteur de l’eau</w:t>
            </w:r>
          </w:p>
          <w:p w14:paraId="6BB14415" w14:textId="77777777" w:rsidR="00C43BAD" w:rsidRPr="006C2E92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Attraction forte des visiteurs avec les moyens culturels</w:t>
            </w:r>
          </w:p>
          <w:p w14:paraId="0A8DC11C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Visiteurs informés et détiennent des supports pour les contacts futurs </w:t>
            </w:r>
          </w:p>
          <w:p w14:paraId="7B35FCCD" w14:textId="77777777" w:rsidR="00C43BAD" w:rsidRPr="00B92514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Participation effective des OSC </w:t>
            </w:r>
            <w:r>
              <w:rPr>
                <w:rFonts w:cstheme="minorHAnsi"/>
                <w:sz w:val="24"/>
                <w:szCs w:val="28"/>
              </w:rPr>
              <w:lastRenderedPageBreak/>
              <w:t>aux groupes de travail</w:t>
            </w:r>
          </w:p>
        </w:tc>
        <w:tc>
          <w:tcPr>
            <w:tcW w:w="2268" w:type="dxa"/>
          </w:tcPr>
          <w:p w14:paraId="61303610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Les OSC bénéficient d’un stand d’exposition</w:t>
            </w:r>
          </w:p>
          <w:p w14:paraId="1196EBBE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Un cadre physique d’échanges et d’exposition des OSC ouvert aux acteurs</w:t>
            </w:r>
          </w:p>
          <w:p w14:paraId="65DE8906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Nombre de réalisations des OSC faisant objet d’exposition et d’échanges avec les visiteurs</w:t>
            </w:r>
          </w:p>
          <w:p w14:paraId="253BA371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Plus de 10000 Visiteurs attendus</w:t>
            </w:r>
          </w:p>
          <w:p w14:paraId="7BF9EDFB" w14:textId="77777777" w:rsidR="00C43BAD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Plus de 15000 exemplaires de </w:t>
            </w:r>
            <w:r>
              <w:rPr>
                <w:rFonts w:cstheme="minorHAnsi"/>
                <w:sz w:val="24"/>
                <w:szCs w:val="28"/>
              </w:rPr>
              <w:lastRenderedPageBreak/>
              <w:t>supports de communication produits</w:t>
            </w:r>
          </w:p>
          <w:p w14:paraId="3E2B9E69" w14:textId="77777777" w:rsidR="00C43BAD" w:rsidRPr="00644B99" w:rsidRDefault="00C43BAD" w:rsidP="00C43BAD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Taux de participation des OSC aux groupes de travail</w:t>
            </w:r>
          </w:p>
        </w:tc>
        <w:tc>
          <w:tcPr>
            <w:tcW w:w="2410" w:type="dxa"/>
          </w:tcPr>
          <w:p w14:paraId="2A68EF19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Rapport de suivi</w:t>
            </w:r>
          </w:p>
          <w:p w14:paraId="16A95A77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Mars 2021</w:t>
            </w:r>
          </w:p>
          <w:p w14:paraId="7A004C89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788524A5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26DBB7F8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Rapport de suivi</w:t>
            </w:r>
          </w:p>
          <w:p w14:paraId="562D5978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Mars 2021</w:t>
            </w:r>
          </w:p>
          <w:p w14:paraId="24CE2929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140DD833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722BC8E2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Cahiers de stand</w:t>
            </w:r>
          </w:p>
          <w:p w14:paraId="14C67453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Mars 2021</w:t>
            </w:r>
          </w:p>
          <w:p w14:paraId="1C694F20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Bordereau</w:t>
            </w:r>
          </w:p>
          <w:p w14:paraId="0F0D303B" w14:textId="77777777" w:rsidR="00C43BAD" w:rsidRPr="001267B5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Mars 2021</w:t>
            </w:r>
          </w:p>
        </w:tc>
        <w:tc>
          <w:tcPr>
            <w:tcW w:w="1559" w:type="dxa"/>
          </w:tcPr>
          <w:p w14:paraId="0800045B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lastRenderedPageBreak/>
              <w:t>CONGAD et autres OSC</w:t>
            </w:r>
          </w:p>
          <w:p w14:paraId="03B3BE06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218DB10A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53CDA3B3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 et autres OSC</w:t>
            </w:r>
          </w:p>
          <w:p w14:paraId="130DE66B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174D48ED" w14:textId="77777777" w:rsidR="00C43BAD" w:rsidRDefault="00C43BAD" w:rsidP="009836D8">
            <w:pPr>
              <w:rPr>
                <w:rFonts w:cstheme="minorHAnsi"/>
                <w:sz w:val="24"/>
                <w:szCs w:val="28"/>
              </w:rPr>
            </w:pPr>
          </w:p>
          <w:p w14:paraId="0AF36C77" w14:textId="77777777" w:rsidR="00C43BAD" w:rsidRPr="00973014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 et autres OSC</w:t>
            </w:r>
          </w:p>
        </w:tc>
        <w:tc>
          <w:tcPr>
            <w:tcW w:w="1892" w:type="dxa"/>
          </w:tcPr>
          <w:p w14:paraId="3794C5D5" w14:textId="77777777" w:rsidR="00C43BAD" w:rsidRPr="00973014" w:rsidRDefault="00C43BAD" w:rsidP="009836D8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C43BAD" w:rsidRPr="00286CDC" w14:paraId="2A8152C3" w14:textId="77777777" w:rsidTr="00711792">
        <w:trPr>
          <w:trHeight w:val="1262"/>
          <w:jc w:val="center"/>
        </w:trPr>
        <w:tc>
          <w:tcPr>
            <w:tcW w:w="2547" w:type="dxa"/>
          </w:tcPr>
          <w:p w14:paraId="1107D45A" w14:textId="77777777" w:rsidR="00C43BAD" w:rsidRPr="008564E1" w:rsidRDefault="00C43BAD" w:rsidP="009836D8">
            <w:pPr>
              <w:rPr>
                <w:rFonts w:cstheme="minorHAnsi"/>
                <w:b/>
                <w:sz w:val="24"/>
                <w:szCs w:val="24"/>
              </w:rPr>
            </w:pPr>
            <w:r w:rsidRPr="008564E1">
              <w:rPr>
                <w:rFonts w:cstheme="minorHAnsi"/>
                <w:b/>
                <w:sz w:val="24"/>
                <w:szCs w:val="24"/>
              </w:rPr>
              <w:lastRenderedPageBreak/>
              <w:t>Axe 3 :</w:t>
            </w:r>
          </w:p>
          <w:p w14:paraId="746A2E2D" w14:textId="77777777" w:rsidR="00C43BAD" w:rsidRDefault="00C43BAD" w:rsidP="009836D8">
            <w:pPr>
              <w:rPr>
                <w:rFonts w:cstheme="minorHAnsi"/>
                <w:sz w:val="24"/>
                <w:szCs w:val="24"/>
              </w:rPr>
            </w:pPr>
            <w:r w:rsidRPr="008564E1">
              <w:rPr>
                <w:rFonts w:cstheme="minorHAnsi"/>
                <w:sz w:val="24"/>
                <w:szCs w:val="24"/>
                <w:u w:val="single"/>
              </w:rPr>
              <w:t>Phase post forum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  <w:p w14:paraId="287A5801" w14:textId="77777777" w:rsidR="00C43BAD" w:rsidRPr="008564E1" w:rsidRDefault="00C43BAD" w:rsidP="009836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Rapport de participation des OSC</w:t>
            </w:r>
          </w:p>
          <w:p w14:paraId="788EE850" w14:textId="77777777" w:rsidR="00C43BAD" w:rsidRPr="00DA5736" w:rsidRDefault="00C43BAD" w:rsidP="009836D8">
            <w:pPr>
              <w:rPr>
                <w:rFonts w:cstheme="minorHAnsi"/>
                <w:sz w:val="28"/>
                <w:szCs w:val="28"/>
              </w:rPr>
            </w:pPr>
            <w:r w:rsidRPr="00286CDC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D734FFB" w14:textId="77777777" w:rsidR="00C43BAD" w:rsidRPr="006B1111" w:rsidRDefault="00C43BAD" w:rsidP="00C43BAD">
            <w:pPr>
              <w:pStyle w:val="Pardeliste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Rapport de participation des OSC à Dakar 2021</w:t>
            </w:r>
          </w:p>
        </w:tc>
        <w:tc>
          <w:tcPr>
            <w:tcW w:w="2410" w:type="dxa"/>
          </w:tcPr>
          <w:p w14:paraId="6BD02107" w14:textId="77777777" w:rsidR="00C43BAD" w:rsidRPr="00E65BEF" w:rsidRDefault="00C43BAD" w:rsidP="00C43BAD">
            <w:pPr>
              <w:pStyle w:val="Pardeliste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Rapport de participation des OSC disponible et diffusé avec des recommandations fortes pour les prochains fora</w:t>
            </w:r>
          </w:p>
        </w:tc>
        <w:tc>
          <w:tcPr>
            <w:tcW w:w="2268" w:type="dxa"/>
          </w:tcPr>
          <w:p w14:paraId="2A90095F" w14:textId="77777777" w:rsidR="00C43BAD" w:rsidRPr="00B6201E" w:rsidRDefault="00C43BAD" w:rsidP="00C43BAD">
            <w:pPr>
              <w:pStyle w:val="Pardeliste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Un document portant rapport d’évaluation de participation des OSC </w:t>
            </w:r>
          </w:p>
        </w:tc>
        <w:tc>
          <w:tcPr>
            <w:tcW w:w="2410" w:type="dxa"/>
          </w:tcPr>
          <w:p w14:paraId="72C456DA" w14:textId="77777777" w:rsidR="00C43BAD" w:rsidRDefault="00C43BAD" w:rsidP="009836D8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Rapport</w:t>
            </w:r>
          </w:p>
          <w:p w14:paraId="7144E520" w14:textId="77777777" w:rsidR="00C43BAD" w:rsidRPr="00445628" w:rsidRDefault="00C43BAD" w:rsidP="009836D8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Avril 2021</w:t>
            </w:r>
          </w:p>
        </w:tc>
        <w:tc>
          <w:tcPr>
            <w:tcW w:w="1559" w:type="dxa"/>
          </w:tcPr>
          <w:p w14:paraId="7B16E73F" w14:textId="77777777" w:rsidR="00C43BAD" w:rsidRPr="00445628" w:rsidRDefault="00C43BAD" w:rsidP="009836D8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CONGAD</w:t>
            </w:r>
          </w:p>
        </w:tc>
        <w:tc>
          <w:tcPr>
            <w:tcW w:w="1892" w:type="dxa"/>
          </w:tcPr>
          <w:p w14:paraId="38B24802" w14:textId="77777777" w:rsidR="00C43BAD" w:rsidRPr="00445628" w:rsidRDefault="00C43BAD" w:rsidP="009836D8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</w:tbl>
    <w:p w14:paraId="3E50DB1B" w14:textId="77777777" w:rsidR="00C43BAD" w:rsidRDefault="00C43BAD"/>
    <w:sectPr w:rsidR="00C43BAD" w:rsidSect="00C43BA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7F3E"/>
    <w:multiLevelType w:val="hybridMultilevel"/>
    <w:tmpl w:val="2A48959C"/>
    <w:lvl w:ilvl="0" w:tplc="D25CA1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5765D2"/>
    <w:multiLevelType w:val="hybridMultilevel"/>
    <w:tmpl w:val="558652CC"/>
    <w:lvl w:ilvl="0" w:tplc="D25CA1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B61B82"/>
    <w:multiLevelType w:val="hybridMultilevel"/>
    <w:tmpl w:val="10560F9A"/>
    <w:lvl w:ilvl="0" w:tplc="D25CA1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1C4728"/>
    <w:multiLevelType w:val="hybridMultilevel"/>
    <w:tmpl w:val="966EA92E"/>
    <w:lvl w:ilvl="0" w:tplc="D25CA1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A3570D"/>
    <w:multiLevelType w:val="hybridMultilevel"/>
    <w:tmpl w:val="FF3E9426"/>
    <w:lvl w:ilvl="0" w:tplc="D25CA1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D"/>
    <w:rsid w:val="0018007A"/>
    <w:rsid w:val="00711792"/>
    <w:rsid w:val="00895D7F"/>
    <w:rsid w:val="008B3BF2"/>
    <w:rsid w:val="00B42558"/>
    <w:rsid w:val="00C4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50E6BF"/>
  <w15:chartTrackingRefBased/>
  <w15:docId w15:val="{A84473A2-9B95-1C49-A3E6-E11020A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AD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3BAD"/>
    <w:rPr>
      <w:sz w:val="22"/>
      <w:szCs w:val="22"/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C4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529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Mohamed Elimane LO</cp:lastModifiedBy>
  <cp:revision>3</cp:revision>
  <dcterms:created xsi:type="dcterms:W3CDTF">2019-11-17T23:43:00Z</dcterms:created>
  <dcterms:modified xsi:type="dcterms:W3CDTF">2020-03-03T14:36:00Z</dcterms:modified>
</cp:coreProperties>
</file>